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B90A48" w:rsidRPr="00F514EE" w:rsidTr="00B70965">
        <w:trPr>
          <w:trHeight w:val="467"/>
        </w:trPr>
        <w:tc>
          <w:tcPr>
            <w:tcW w:w="8046" w:type="dxa"/>
          </w:tcPr>
          <w:p w:rsidR="00B90A48" w:rsidRPr="00F514EE" w:rsidRDefault="00B90A48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B90A48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B90A48" w:rsidRPr="007E05AD" w:rsidRDefault="00B90A48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B90A48" w:rsidRPr="007E05AD" w:rsidRDefault="00B90A48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16/02/2021</w:t>
                  </w:r>
                </w:p>
              </w:tc>
            </w:tr>
          </w:tbl>
          <w:p w:rsidR="00B90A48" w:rsidRPr="00F514EE" w:rsidRDefault="00B90A48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B90A48" w:rsidRPr="00F514EE" w:rsidRDefault="00B90A48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57pt" o:ole="" fillcolor="window">
                  <v:imagedata r:id="rId7" o:title=""/>
                </v:shape>
                <o:OLEObject Type="Embed" ProgID="PBrush" ShapeID="_x0000_i1025" DrawAspect="Content" ObjectID="_1674647019" r:id="rId8">
                  <o:FieldCodes>\s \* LOWER</o:FieldCodes>
                </o:OLEObject>
              </w:object>
            </w:r>
          </w:p>
        </w:tc>
      </w:tr>
    </w:tbl>
    <w:p w:rsidR="00B90A48" w:rsidRPr="00DE7E8E" w:rsidRDefault="00B90A48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B90A48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0A48" w:rsidRPr="00C05024" w:rsidRDefault="00B90A48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A48" w:rsidRPr="00C05024" w:rsidRDefault="00B90A48" w:rsidP="008876AC">
            <w:pPr>
              <w:pStyle w:val="Titolo1"/>
              <w:rPr>
                <w:sz w:val="22"/>
                <w:szCs w:val="22"/>
              </w:rPr>
            </w:pPr>
            <w:r w:rsidRPr="004B51A5">
              <w:rPr>
                <w:noProof/>
                <w:sz w:val="22"/>
                <w:szCs w:val="22"/>
              </w:rPr>
              <w:t>Dott.ssa Carmen Lodovica Bruno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0A48" w:rsidRPr="0011626E" w:rsidRDefault="00B90A48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A48" w:rsidRPr="0011626E" w:rsidRDefault="00B90A48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A48" w:rsidRPr="006124F8" w:rsidRDefault="00B90A48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B90A48" w:rsidRDefault="00B90A48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B90A48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A48" w:rsidRPr="00C05024" w:rsidRDefault="00B90A48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A48" w:rsidRPr="00C05024" w:rsidRDefault="00B90A48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A48" w:rsidRPr="00C05024" w:rsidRDefault="00B90A48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A48" w:rsidRPr="00C05024" w:rsidRDefault="00B90A48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A48" w:rsidRPr="00C05024" w:rsidRDefault="00B90A48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0A48" w:rsidRDefault="00B90A48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B90A48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A48" w:rsidRPr="00C05024" w:rsidRDefault="00B90A48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8" w:rsidRPr="00C05024" w:rsidRDefault="00B90A48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A48" w:rsidRPr="00C05024" w:rsidRDefault="00B90A48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A48" w:rsidRPr="00C05024" w:rsidRDefault="00B90A48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8" w:rsidRPr="00C05024" w:rsidRDefault="00B90A48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A48" w:rsidRPr="00C05024" w:rsidRDefault="00B90A48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A48" w:rsidRPr="00C05024" w:rsidRDefault="00B90A48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A48" w:rsidRPr="00C05024" w:rsidRDefault="00B90A48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</w:p>
        </w:tc>
      </w:tr>
    </w:tbl>
    <w:p w:rsidR="00B90A48" w:rsidRPr="006963C7" w:rsidRDefault="00B90A48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B90A48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A48" w:rsidRPr="00C05024" w:rsidRDefault="00B90A48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8" w:rsidRPr="00C05024" w:rsidRDefault="00B90A48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A48" w:rsidRPr="00C05024" w:rsidRDefault="00B90A48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A48" w:rsidRPr="00C05024" w:rsidRDefault="00B90A48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8" w:rsidRPr="00C05024" w:rsidRDefault="00B90A48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A48" w:rsidRPr="00C05024" w:rsidRDefault="00B90A48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90A48" w:rsidRPr="00C05024" w:rsidRDefault="00B90A48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90A48" w:rsidRPr="00C05024" w:rsidRDefault="00B90A48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A48" w:rsidRPr="00C05024" w:rsidRDefault="00B90A48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B90A48" w:rsidRPr="00DB5914" w:rsidRDefault="00B90A48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B90A48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B90A48" w:rsidRPr="00A546B4" w:rsidRDefault="00B90A48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A48" w:rsidRPr="00A546B4" w:rsidRDefault="00B90A4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A48" w:rsidRPr="00E45DA2" w:rsidRDefault="00B90A48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B90A48" w:rsidRPr="00A546B4" w:rsidRDefault="00B90A48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B90A48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A48" w:rsidRPr="00A546B4" w:rsidRDefault="00B90A4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A48" w:rsidRPr="00A546B4" w:rsidRDefault="00B90A4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23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500588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1250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2C35B5" w:rsidRPr="001440E0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3549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1344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7512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1345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1302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51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6861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52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1682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1812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503092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861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3707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1440E0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1440E0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1440E0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1440E0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386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2C35B5" w:rsidRPr="001440E0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3958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1044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1928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1533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3638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1670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500219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717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6618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B90A48" w:rsidRDefault="00B90A48" w:rsidP="00A72A4E">
      <w:pPr>
        <w:rPr>
          <w:lang w:val="en-US"/>
        </w:rPr>
      </w:pPr>
    </w:p>
    <w:p w:rsidR="002C35B5" w:rsidRPr="00623621" w:rsidRDefault="002C35B5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B90A48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lastRenderedPageBreak/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B90A48" w:rsidRPr="00A546B4" w:rsidRDefault="00B90A48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A48" w:rsidRPr="00A546B4" w:rsidRDefault="00B90A4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A48" w:rsidRPr="00E45DA2" w:rsidRDefault="00B90A48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B90A48" w:rsidRPr="00A546B4" w:rsidRDefault="00B90A48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B90A48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A48" w:rsidRPr="00A546B4" w:rsidRDefault="00B90A4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A48" w:rsidRPr="00A546B4" w:rsidRDefault="00B90A4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8" w:rsidRPr="00A546B4" w:rsidRDefault="00B90A4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802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117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1409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129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746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5130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1405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1740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1832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C35B5" w:rsidRPr="001440E0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1607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2165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C35B5" w:rsidRPr="001542C5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2356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1083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C578B0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C35B5" w:rsidRPr="001440E0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2899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C35B5" w:rsidRPr="00DB2CB4" w:rsidTr="0097540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B51A5">
              <w:rPr>
                <w:b/>
                <w:smallCaps/>
                <w:noProof/>
                <w:sz w:val="18"/>
                <w:szCs w:val="18"/>
              </w:rPr>
              <w:t>1085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B51A5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C578B0" w:rsidP="00975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C35B5" w:rsidRPr="001440E0" w:rsidTr="0097540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B5" w:rsidRPr="00DB2CB4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B51A5">
              <w:rPr>
                <w:smallCaps/>
                <w:noProof/>
                <w:sz w:val="18"/>
                <w:szCs w:val="18"/>
              </w:rPr>
              <w:t>2935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B51A5">
              <w:rPr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B5" w:rsidRPr="00462DDD" w:rsidRDefault="002C35B5" w:rsidP="0097540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C35B5" w:rsidRPr="00462DDD" w:rsidRDefault="002C35B5" w:rsidP="002C35B5">
      <w:pPr>
        <w:jc w:val="center"/>
        <w:rPr>
          <w:lang w:val="en-US"/>
        </w:rPr>
      </w:pPr>
    </w:p>
    <w:p w:rsidR="00B90A48" w:rsidRPr="002C35B5" w:rsidRDefault="00B90A48" w:rsidP="00A72A4E">
      <w:pPr>
        <w:rPr>
          <w:lang w:val="en-US"/>
        </w:rPr>
      </w:pPr>
    </w:p>
    <w:p w:rsidR="00B90A48" w:rsidRPr="002C35B5" w:rsidRDefault="00B90A48" w:rsidP="00E5525B">
      <w:pPr>
        <w:rPr>
          <w:lang w:val="en-US"/>
        </w:rPr>
      </w:pPr>
    </w:p>
    <w:p w:rsidR="00B90A48" w:rsidRPr="002C35B5" w:rsidRDefault="00B90A48" w:rsidP="00E5525B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9"/>
        <w:gridCol w:w="5326"/>
      </w:tblGrid>
      <w:tr w:rsidR="00B90A48" w:rsidRPr="00F514EE" w:rsidTr="00B90A48">
        <w:trPr>
          <w:trHeight w:val="1701"/>
        </w:trPr>
        <w:tc>
          <w:tcPr>
            <w:tcW w:w="7214" w:type="dxa"/>
          </w:tcPr>
          <w:p w:rsidR="00B90A48" w:rsidRPr="00F514EE" w:rsidRDefault="00B90A48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B90A48" w:rsidRPr="00F514EE" w:rsidRDefault="00B90A48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B90A48" w:rsidRPr="00F514EE" w:rsidRDefault="00B90A48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B90A48" w:rsidRPr="00F514EE" w:rsidRDefault="00B90A48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Dott.ssa </w:t>
            </w:r>
            <w:r w:rsidRPr="007E495D">
              <w:rPr>
                <w:b w:val="0"/>
                <w:sz w:val="22"/>
                <w:szCs w:val="22"/>
              </w:rPr>
              <w:t>Carmen Ludovica Bruno</w:t>
            </w:r>
          </w:p>
        </w:tc>
      </w:tr>
    </w:tbl>
    <w:p w:rsidR="00B90A48" w:rsidRDefault="00B90A48">
      <w:pPr>
        <w:jc w:val="center"/>
        <w:sectPr w:rsidR="00B90A48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B90A48" w:rsidRDefault="00886CEE" w:rsidP="00886CEE">
      <w:r w:rsidRPr="00FA09ED">
        <w:rPr>
          <w:b/>
          <w:sz w:val="28"/>
          <w:szCs w:val="28"/>
        </w:rPr>
        <w:lastRenderedPageBreak/>
        <w:t>N.B. Udienza rinviata per legittimo impedimento Giudice</w:t>
      </w:r>
      <w:r>
        <w:rPr>
          <w:b/>
          <w:sz w:val="28"/>
          <w:szCs w:val="28"/>
        </w:rPr>
        <w:t>, ad esclusione dei procedimenti di pronta definizione o quelli per i quali è prevista l’apertura del dibattimento</w:t>
      </w:r>
      <w:bookmarkStart w:id="0" w:name="_GoBack"/>
      <w:bookmarkEnd w:id="0"/>
    </w:p>
    <w:sectPr w:rsidR="00B90A48" w:rsidSect="00B90A48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14905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35ADC"/>
    <w:rsid w:val="002A3E7A"/>
    <w:rsid w:val="002A6960"/>
    <w:rsid w:val="002C35B5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C427D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E05AD"/>
    <w:rsid w:val="007E495D"/>
    <w:rsid w:val="007E5AC6"/>
    <w:rsid w:val="007F2BE7"/>
    <w:rsid w:val="00822F2E"/>
    <w:rsid w:val="00823D4E"/>
    <w:rsid w:val="008736A2"/>
    <w:rsid w:val="00886CEE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90A48"/>
    <w:rsid w:val="00BB32C1"/>
    <w:rsid w:val="00BC4EF1"/>
    <w:rsid w:val="00BD141A"/>
    <w:rsid w:val="00BD2D21"/>
    <w:rsid w:val="00BD465D"/>
    <w:rsid w:val="00C07061"/>
    <w:rsid w:val="00C22A45"/>
    <w:rsid w:val="00C24739"/>
    <w:rsid w:val="00C31BF7"/>
    <w:rsid w:val="00C476D6"/>
    <w:rsid w:val="00C578B0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A563-AA4E-4511-BB17-473128E1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4</cp:revision>
  <cp:lastPrinted>2021-02-12T08:25:00Z</cp:lastPrinted>
  <dcterms:created xsi:type="dcterms:W3CDTF">2021-02-12T13:54:00Z</dcterms:created>
  <dcterms:modified xsi:type="dcterms:W3CDTF">2021-02-12T13:57:00Z</dcterms:modified>
</cp:coreProperties>
</file>